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406" w:rsidRPr="007E37CC" w:rsidRDefault="005C2406" w:rsidP="005C2406">
      <w:pPr>
        <w:spacing w:after="0" w:line="240" w:lineRule="auto"/>
        <w:rPr>
          <w:rFonts w:ascii="Times New Roman" w:eastAsia="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6"/>
        <w:gridCol w:w="4172"/>
      </w:tblGrid>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Bijlage bij het ministerieel besluit van 18 maart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Annexe à l'arrêté ministériel du 18 mars 2020</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Handelszaken, private en publieke bedrijven en diensten die noodzakelijk zijn voor de bescherming van de vitale belangen van de Natie en de behoeften van de bevolking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Commerces, entreprises et services privés et publics qui sont nécessaires à la protection des besoins vitaux de la Nation et des besoins de la population</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De handelszaken, private en publieke bedrijven en diensten die noodzakelijk zijn voor de bescherming van de vitale belangen van de Natie en de behoeften van de bevolking, zijn de volgende:</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Les commerces, entreprises et services privés et publics qui sont nécessaires à la protection des besoins vitaux de la Nation et des besoins de la population, sont les suivants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 De wetgevende en uitvoerende machten, met al hun diensten;</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Les pouvoirs législatifs et exécutifs, avec l'ensemble de leurs services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 De medische zorginstellingen, met inbegrip van de diensten voor preventieve gezondheidszorg;</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Les institutions de soins médicaux en ce compris les services de prévention de santé;</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 De instellingen voor zorg, opvang en bijstand voor oudere personen, voor minderjarigen, voor mindervalide personen en voor kwetsbare personen;</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Les institutions de soins, d'accueil et d'assistance aux personnes âgées, aux mineurs, aux personnes moins valides et aux personnes vulnérables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 De asiel en migratiediensten met inbegrip van asielopvang en detentie in het kader van gedwongen terugkeer;</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Les services d'asile et migration, en ce compris l'accueil et la détention dans le cadre de retour forcé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xml:space="preserve">- De </w:t>
            </w:r>
            <w:proofErr w:type="spellStart"/>
            <w:r w:rsidRPr="007E37CC">
              <w:rPr>
                <w:rFonts w:ascii="Times New Roman" w:eastAsia="Times New Roman" w:hAnsi="Times New Roman" w:cs="Times New Roman"/>
                <w:sz w:val="24"/>
                <w:szCs w:val="24"/>
              </w:rPr>
              <w:t>integratie</w:t>
            </w:r>
            <w:proofErr w:type="spellEnd"/>
            <w:r w:rsidRPr="007E37CC">
              <w:rPr>
                <w:rFonts w:ascii="Times New Roman" w:eastAsia="Times New Roman" w:hAnsi="Times New Roman" w:cs="Times New Roman"/>
                <w:sz w:val="24"/>
                <w:szCs w:val="24"/>
              </w:rPr>
              <w:t xml:space="preserve"> en </w:t>
            </w:r>
            <w:proofErr w:type="spellStart"/>
            <w:r w:rsidRPr="007E37CC">
              <w:rPr>
                <w:rFonts w:ascii="Times New Roman" w:eastAsia="Times New Roman" w:hAnsi="Times New Roman" w:cs="Times New Roman"/>
                <w:sz w:val="24"/>
                <w:szCs w:val="24"/>
              </w:rPr>
              <w:t>inburgeringsdiensten</w:t>
            </w:r>
            <w:proofErr w:type="spellEnd"/>
            <w:r w:rsidRPr="007E37CC">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Les services d'intégration et d'insertion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 De telecominfrastructuur en -diensten en digitale infrastructuur;</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Les infrastructures et services de télécommunication et l'infrastructure numérique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 De media, de journalisten en de diensten van de communicatie;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Les médias, les journalistes et les services de communication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 xml:space="preserve">- De diensten voor de </w:t>
            </w:r>
            <w:proofErr w:type="spellStart"/>
            <w:r w:rsidRPr="005C2406">
              <w:rPr>
                <w:rFonts w:ascii="Times New Roman" w:eastAsia="Times New Roman" w:hAnsi="Times New Roman" w:cs="Times New Roman"/>
                <w:sz w:val="24"/>
                <w:szCs w:val="24"/>
                <w:lang w:val="nl-BE"/>
              </w:rPr>
              <w:t>afvalophaling</w:t>
            </w:r>
            <w:proofErr w:type="spellEnd"/>
            <w:r w:rsidRPr="005C2406">
              <w:rPr>
                <w:rFonts w:ascii="Times New Roman" w:eastAsia="Times New Roman" w:hAnsi="Times New Roman" w:cs="Times New Roman"/>
                <w:sz w:val="24"/>
                <w:szCs w:val="24"/>
                <w:lang w:val="nl-BE"/>
              </w:rPr>
              <w:t xml:space="preserve"> en -verwerking;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Les services de collecte et de traitement des déchets ;</w:t>
            </w:r>
          </w:p>
        </w:tc>
      </w:tr>
      <w:tr w:rsidR="005C2406" w:rsidRPr="007E37CC"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xml:space="preserve">- De </w:t>
            </w:r>
            <w:proofErr w:type="spellStart"/>
            <w:r w:rsidRPr="007E37CC">
              <w:rPr>
                <w:rFonts w:ascii="Times New Roman" w:eastAsia="Times New Roman" w:hAnsi="Times New Roman" w:cs="Times New Roman"/>
                <w:sz w:val="24"/>
                <w:szCs w:val="24"/>
              </w:rPr>
              <w:t>hulpverleningszones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xml:space="preserve">- Les zones de </w:t>
            </w:r>
            <w:proofErr w:type="spellStart"/>
            <w:r w:rsidRPr="007E37CC">
              <w:rPr>
                <w:rFonts w:ascii="Times New Roman" w:eastAsia="Times New Roman" w:hAnsi="Times New Roman" w:cs="Times New Roman"/>
                <w:sz w:val="24"/>
                <w:szCs w:val="24"/>
              </w:rPr>
              <w:t>secours</w:t>
            </w:r>
            <w:proofErr w:type="spellEnd"/>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 De diensten van private en bijzondere veiligheid;</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Les services de sécurité privée et particulière ;</w:t>
            </w:r>
          </w:p>
        </w:tc>
      </w:tr>
      <w:tr w:rsidR="005C2406" w:rsidRPr="007E37CC"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xml:space="preserve">- De </w:t>
            </w:r>
            <w:proofErr w:type="spellStart"/>
            <w:r w:rsidRPr="007E37CC">
              <w:rPr>
                <w:rFonts w:ascii="Times New Roman" w:eastAsia="Times New Roman" w:hAnsi="Times New Roman" w:cs="Times New Roman"/>
                <w:sz w:val="24"/>
                <w:szCs w:val="24"/>
              </w:rPr>
              <w:t>politiediensten</w:t>
            </w:r>
            <w:proofErr w:type="spellEnd"/>
            <w:r w:rsidRPr="007E37CC">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services de police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 De diensten van de medische hulpverlening en de dringende medische hulpverlening;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Les services d'aide médicale, et d'aide médicale urgente ;</w:t>
            </w:r>
          </w:p>
        </w:tc>
      </w:tr>
      <w:tr w:rsidR="005C2406" w:rsidRPr="007E37CC"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xml:space="preserve">- </w:t>
            </w:r>
            <w:proofErr w:type="spellStart"/>
            <w:r w:rsidRPr="007E37CC">
              <w:rPr>
                <w:rFonts w:ascii="Times New Roman" w:eastAsia="Times New Roman" w:hAnsi="Times New Roman" w:cs="Times New Roman"/>
                <w:sz w:val="24"/>
                <w:szCs w:val="24"/>
              </w:rPr>
              <w:t>Defensie</w:t>
            </w:r>
            <w:proofErr w:type="spellEnd"/>
            <w:r w:rsidRPr="007E37CC">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xml:space="preserve">- La </w:t>
            </w:r>
            <w:proofErr w:type="spellStart"/>
            <w:r w:rsidRPr="007E37CC">
              <w:rPr>
                <w:rFonts w:ascii="Times New Roman" w:eastAsia="Times New Roman" w:hAnsi="Times New Roman" w:cs="Times New Roman"/>
                <w:sz w:val="24"/>
                <w:szCs w:val="24"/>
              </w:rPr>
              <w:t>Défense</w:t>
            </w:r>
            <w:proofErr w:type="spellEnd"/>
            <w:r w:rsidRPr="007E37CC">
              <w:rPr>
                <w:rFonts w:ascii="Times New Roman" w:eastAsia="Times New Roman" w:hAnsi="Times New Roman" w:cs="Times New Roman"/>
                <w:sz w:val="24"/>
                <w:szCs w:val="24"/>
              </w:rPr>
              <w:t xml:space="preserve"> ;</w:t>
            </w:r>
          </w:p>
        </w:tc>
      </w:tr>
      <w:tr w:rsidR="005C2406" w:rsidRPr="007E37CC"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xml:space="preserve">- De </w:t>
            </w:r>
            <w:proofErr w:type="spellStart"/>
            <w:r w:rsidRPr="007E37CC">
              <w:rPr>
                <w:rFonts w:ascii="Times New Roman" w:eastAsia="Times New Roman" w:hAnsi="Times New Roman" w:cs="Times New Roman"/>
                <w:sz w:val="24"/>
                <w:szCs w:val="24"/>
              </w:rPr>
              <w:t>Civiele</w:t>
            </w:r>
            <w:proofErr w:type="spellEnd"/>
            <w:r w:rsidRPr="007E37CC">
              <w:rPr>
                <w:rFonts w:ascii="Times New Roman" w:eastAsia="Times New Roman" w:hAnsi="Times New Roman" w:cs="Times New Roman"/>
                <w:sz w:val="24"/>
                <w:szCs w:val="24"/>
              </w:rPr>
              <w:t xml:space="preserve"> </w:t>
            </w:r>
            <w:proofErr w:type="spellStart"/>
            <w:r w:rsidRPr="007E37CC">
              <w:rPr>
                <w:rFonts w:ascii="Times New Roman" w:eastAsia="Times New Roman" w:hAnsi="Times New Roman" w:cs="Times New Roman"/>
                <w:sz w:val="24"/>
                <w:szCs w:val="24"/>
              </w:rPr>
              <w:t>Bescherming</w:t>
            </w:r>
            <w:proofErr w:type="spellEnd"/>
            <w:r w:rsidRPr="007E37CC">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xml:space="preserve">- </w:t>
            </w:r>
            <w:proofErr w:type="spellStart"/>
            <w:r w:rsidRPr="007E37CC">
              <w:rPr>
                <w:rFonts w:ascii="Times New Roman" w:eastAsia="Times New Roman" w:hAnsi="Times New Roman" w:cs="Times New Roman"/>
                <w:sz w:val="24"/>
                <w:szCs w:val="24"/>
              </w:rPr>
              <w:t>La</w:t>
            </w:r>
            <w:proofErr w:type="spellEnd"/>
            <w:r w:rsidRPr="007E37CC">
              <w:rPr>
                <w:rFonts w:ascii="Times New Roman" w:eastAsia="Times New Roman" w:hAnsi="Times New Roman" w:cs="Times New Roman"/>
                <w:sz w:val="24"/>
                <w:szCs w:val="24"/>
              </w:rPr>
              <w:t xml:space="preserve"> Protection </w:t>
            </w:r>
            <w:proofErr w:type="spellStart"/>
            <w:r w:rsidRPr="007E37CC">
              <w:rPr>
                <w:rFonts w:ascii="Times New Roman" w:eastAsia="Times New Roman" w:hAnsi="Times New Roman" w:cs="Times New Roman"/>
                <w:sz w:val="24"/>
                <w:szCs w:val="24"/>
              </w:rPr>
              <w:t>Civile</w:t>
            </w:r>
            <w:proofErr w:type="spellEnd"/>
            <w:r w:rsidRPr="007E37CC">
              <w:rPr>
                <w:rFonts w:ascii="Times New Roman" w:eastAsia="Times New Roman" w:hAnsi="Times New Roman" w:cs="Times New Roman"/>
                <w:sz w:val="24"/>
                <w:szCs w:val="24"/>
              </w:rPr>
              <w:t xml:space="preserve">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 De inlichtingendiensten- en veiligheidsdiensten, met inbegrip van het OCAD;</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Les services de renseignement et de sécurité, en ce compris l'OCAM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lastRenderedPageBreak/>
              <w:t>- De justitiediensten en de beroepen die daaraan verbonden zijn: justitiehuizen, magistratuur en penitentiaire instellingen, jeugdinstellingen, elektronisch toezicht, gerechtsdeskundigen, gerechtsdeurwaarders, gerechtspersoneel, vertalers-tolken, advocaten.</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Les institutions de la Justice et les professions y liées : les maisons de justice, la magistrature et les institutions pénitentiaires, les institutions de protection de la jeunesse, surveillance électronique, experts judiciaires, les huissiers, le personnel judiciaires, traducteurs-interprètes, avocats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 De Raad van State en de administratieve rechtscolleges;</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 Conseil d'Etat et les juridictions administratives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 De internationale instellingen en diplomatieke posten;</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Les institutions internationales et postes diplomatiques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xml:space="preserve">- De </w:t>
            </w:r>
            <w:proofErr w:type="spellStart"/>
            <w:r w:rsidRPr="007E37CC">
              <w:rPr>
                <w:rFonts w:ascii="Times New Roman" w:eastAsia="Times New Roman" w:hAnsi="Times New Roman" w:cs="Times New Roman"/>
                <w:sz w:val="24"/>
                <w:szCs w:val="24"/>
              </w:rPr>
              <w:t>noodplannings</w:t>
            </w:r>
            <w:proofErr w:type="spellEnd"/>
            <w:r w:rsidRPr="007E37CC">
              <w:rPr>
                <w:rFonts w:ascii="Times New Roman" w:eastAsia="Times New Roman" w:hAnsi="Times New Roman" w:cs="Times New Roman"/>
                <w:sz w:val="24"/>
                <w:szCs w:val="24"/>
              </w:rPr>
              <w:t xml:space="preserve">- en </w:t>
            </w:r>
            <w:proofErr w:type="spellStart"/>
            <w:r w:rsidRPr="007E37CC">
              <w:rPr>
                <w:rFonts w:ascii="Times New Roman" w:eastAsia="Times New Roman" w:hAnsi="Times New Roman" w:cs="Times New Roman"/>
                <w:sz w:val="24"/>
                <w:szCs w:val="24"/>
              </w:rPr>
              <w:t>crisisbeheerdiensten</w:t>
            </w:r>
            <w:proofErr w:type="spellEnd"/>
            <w:r w:rsidRPr="007E37CC">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Les services de planification d'urgence et de gestion de crise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 De Algemene Administratie van douane en accijnzen;</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L'Administration générale des douanes et accises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 De crèches en scholen, met het oog op het organiseren van opvang;</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Les crèches et les écoles, en vue de l'organisation de l'accueil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xml:space="preserve">- De </w:t>
            </w:r>
            <w:proofErr w:type="spellStart"/>
            <w:r w:rsidRPr="007E37CC">
              <w:rPr>
                <w:rFonts w:ascii="Times New Roman" w:eastAsia="Times New Roman" w:hAnsi="Times New Roman" w:cs="Times New Roman"/>
                <w:sz w:val="24"/>
                <w:szCs w:val="24"/>
              </w:rPr>
              <w:t>universiteiten</w:t>
            </w:r>
            <w:proofErr w:type="spellEnd"/>
            <w:r w:rsidRPr="007E37CC">
              <w:rPr>
                <w:rFonts w:ascii="Times New Roman" w:eastAsia="Times New Roman" w:hAnsi="Times New Roman" w:cs="Times New Roman"/>
                <w:sz w:val="24"/>
                <w:szCs w:val="24"/>
              </w:rPr>
              <w:t xml:space="preserve"> en </w:t>
            </w:r>
            <w:proofErr w:type="spellStart"/>
            <w:r w:rsidRPr="007E37CC">
              <w:rPr>
                <w:rFonts w:ascii="Times New Roman" w:eastAsia="Times New Roman" w:hAnsi="Times New Roman" w:cs="Times New Roman"/>
                <w:sz w:val="24"/>
                <w:szCs w:val="24"/>
              </w:rPr>
              <w:t>hogescholen</w:t>
            </w:r>
            <w:proofErr w:type="spellEnd"/>
            <w:r w:rsidRPr="007E37C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Les universités et les hautes écoles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 De taxidiensten, de diensten van het openbaar vervoer, de luchthavens en essentiële diensten ter ondersteuning van luchtvervoer, luchtverkeersleiding en planning, spoorvervoer, personenvervoer en logistiek.</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Les services de taxi, les services de transports en commun, les aéroports et les services essentiels en appui du transport aérien, le contrôle et la planification aériens, le transport ferroviaire, le transport de personnes et logistique.</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 De leveranciers en transporteurs van brandstoffen, en de leveranciers van brandhout;</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Les fournisseurs et transporteurs de carburant, et combustibles et les fournisseurs de bois de chauffage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 De handelszaken en bedrijven die tussenkomen in het kader van de voedselketen, de voedingsnijverheid, land- en tuinbouw, productie van meststoffen en visserij;</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Les commerces et les entreprises intervenant dans le cadre de la chaîne alimentaire, l'industrie alimentaire, l'agriculture et l'horticulture et la production d'engrais et la pêche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 De productieketens die niet kunnen worden stilgelegd omwille van technische redenen</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Les chaînes de production qui ne peuvent être arrêtées pour des raisons techniques</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 De verpakkingsindustrie verbonden aan de toegelaten activiteiten;</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L'industrie de l'emballage lié aux activités autorisées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 De apotheken en farmaceutische industrie;</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Les pharmacies et l'industrie pharmaceutique ;</w:t>
            </w:r>
          </w:p>
        </w:tc>
      </w:tr>
      <w:tr w:rsidR="005C2406" w:rsidRPr="007E37CC"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hotels;</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xml:space="preserve">- Les </w:t>
            </w:r>
            <w:proofErr w:type="spellStart"/>
            <w:r w:rsidRPr="007E37CC">
              <w:rPr>
                <w:rFonts w:ascii="Times New Roman" w:eastAsia="Times New Roman" w:hAnsi="Times New Roman" w:cs="Times New Roman"/>
                <w:sz w:val="24"/>
                <w:szCs w:val="24"/>
              </w:rPr>
              <w:t>hôtels</w:t>
            </w:r>
            <w:proofErr w:type="spellEnd"/>
            <w:r w:rsidRPr="007E37CC">
              <w:rPr>
                <w:rFonts w:ascii="Times New Roman" w:eastAsia="Times New Roman" w:hAnsi="Times New Roman" w:cs="Times New Roman"/>
                <w:sz w:val="24"/>
                <w:szCs w:val="24"/>
              </w:rPr>
              <w:t xml:space="preserve">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 De dringende pech- en herstellingsdiensten voor voertuigen;</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Les services de dépannage et de réparation urgents pour véhicules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 De diensten die essentieel zijn voor dringende herstellingen die een veiligheids- of hygiënerisico inhouden;</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Les services essentiels liés aux réparations urgentes impliquant des risques de sécurité ou d'hygiène ;</w:t>
            </w:r>
          </w:p>
        </w:tc>
      </w:tr>
      <w:tr w:rsidR="005C2406" w:rsidRPr="007E37CC"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lastRenderedPageBreak/>
              <w:t xml:space="preserve">- De </w:t>
            </w:r>
            <w:proofErr w:type="spellStart"/>
            <w:r w:rsidRPr="007E37CC">
              <w:rPr>
                <w:rFonts w:ascii="Times New Roman" w:eastAsia="Times New Roman" w:hAnsi="Times New Roman" w:cs="Times New Roman"/>
                <w:sz w:val="24"/>
                <w:szCs w:val="24"/>
              </w:rPr>
              <w:t>postdiensten</w:t>
            </w:r>
            <w:proofErr w:type="spellEnd"/>
            <w:r w:rsidRPr="007E37CC">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xml:space="preserve">- Les services </w:t>
            </w:r>
            <w:proofErr w:type="spellStart"/>
            <w:r w:rsidRPr="007E37CC">
              <w:rPr>
                <w:rFonts w:ascii="Times New Roman" w:eastAsia="Times New Roman" w:hAnsi="Times New Roman" w:cs="Times New Roman"/>
                <w:sz w:val="24"/>
                <w:szCs w:val="24"/>
              </w:rPr>
              <w:t>postaux</w:t>
            </w:r>
            <w:proofErr w:type="spellEnd"/>
            <w:r w:rsidRPr="007E37CC">
              <w:rPr>
                <w:rFonts w:ascii="Times New Roman" w:eastAsia="Times New Roman" w:hAnsi="Times New Roman" w:cs="Times New Roman"/>
                <w:sz w:val="24"/>
                <w:szCs w:val="24"/>
              </w:rPr>
              <w:t xml:space="preserve">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xml:space="preserve">- De </w:t>
            </w:r>
            <w:proofErr w:type="spellStart"/>
            <w:r w:rsidRPr="007E37CC">
              <w:rPr>
                <w:rFonts w:ascii="Times New Roman" w:eastAsia="Times New Roman" w:hAnsi="Times New Roman" w:cs="Times New Roman"/>
                <w:sz w:val="24"/>
                <w:szCs w:val="24"/>
              </w:rPr>
              <w:t>begrafenisondernemingen</w:t>
            </w:r>
            <w:proofErr w:type="spellEnd"/>
            <w:r w:rsidRPr="007E37CC">
              <w:rPr>
                <w:rFonts w:ascii="Times New Roman" w:eastAsia="Times New Roman" w:hAnsi="Times New Roman" w:cs="Times New Roman"/>
                <w:sz w:val="24"/>
                <w:szCs w:val="24"/>
              </w:rPr>
              <w:t xml:space="preserve"> en crematoria;</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Les entreprises de pompes funèbres et les crématoriums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 De overheidsdiensten en -infrastructuur die een rol hebben in de essentiële dienstverlening van de toegelaten categorieën;</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Les services publics et l'infrastructure publique qui jouent un rôle dans les services essentiels des catégories autorisés ;</w:t>
            </w:r>
          </w:p>
        </w:tc>
      </w:tr>
      <w:tr w:rsidR="005C2406" w:rsidRPr="007E37CC"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xml:space="preserve">- De </w:t>
            </w:r>
            <w:proofErr w:type="spellStart"/>
            <w:r w:rsidRPr="007E37CC">
              <w:rPr>
                <w:rFonts w:ascii="Times New Roman" w:eastAsia="Times New Roman" w:hAnsi="Times New Roman" w:cs="Times New Roman"/>
                <w:sz w:val="24"/>
                <w:szCs w:val="24"/>
              </w:rPr>
              <w:t>waterhuishouding</w:t>
            </w:r>
            <w:proofErr w:type="spellEnd"/>
            <w:r w:rsidRPr="007E37CC">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xml:space="preserve">- La </w:t>
            </w:r>
            <w:proofErr w:type="spellStart"/>
            <w:r w:rsidRPr="007E37CC">
              <w:rPr>
                <w:rFonts w:ascii="Times New Roman" w:eastAsia="Times New Roman" w:hAnsi="Times New Roman" w:cs="Times New Roman"/>
                <w:sz w:val="24"/>
                <w:szCs w:val="24"/>
              </w:rPr>
              <w:t>gestion</w:t>
            </w:r>
            <w:proofErr w:type="spellEnd"/>
            <w:r w:rsidRPr="007E37CC">
              <w:rPr>
                <w:rFonts w:ascii="Times New Roman" w:eastAsia="Times New Roman" w:hAnsi="Times New Roman" w:cs="Times New Roman"/>
                <w:sz w:val="24"/>
                <w:szCs w:val="24"/>
              </w:rPr>
              <w:t xml:space="preserve"> des </w:t>
            </w:r>
            <w:proofErr w:type="spellStart"/>
            <w:r w:rsidRPr="007E37CC">
              <w:rPr>
                <w:rFonts w:ascii="Times New Roman" w:eastAsia="Times New Roman" w:hAnsi="Times New Roman" w:cs="Times New Roman"/>
                <w:sz w:val="24"/>
                <w:szCs w:val="24"/>
              </w:rPr>
              <w:t>eaux</w:t>
            </w:r>
            <w:proofErr w:type="spellEnd"/>
            <w:r w:rsidRPr="007E37CC">
              <w:rPr>
                <w:rFonts w:ascii="Times New Roman" w:eastAsia="Times New Roman" w:hAnsi="Times New Roman" w:cs="Times New Roman"/>
                <w:sz w:val="24"/>
                <w:szCs w:val="24"/>
              </w:rPr>
              <w:t xml:space="preserve">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xml:space="preserve">- De </w:t>
            </w:r>
            <w:proofErr w:type="spellStart"/>
            <w:r w:rsidRPr="007E37CC">
              <w:rPr>
                <w:rFonts w:ascii="Times New Roman" w:eastAsia="Times New Roman" w:hAnsi="Times New Roman" w:cs="Times New Roman"/>
                <w:sz w:val="24"/>
                <w:szCs w:val="24"/>
              </w:rPr>
              <w:t>inspectie</w:t>
            </w:r>
            <w:proofErr w:type="spellEnd"/>
            <w:r w:rsidRPr="007E37CC">
              <w:rPr>
                <w:rFonts w:ascii="Times New Roman" w:eastAsia="Times New Roman" w:hAnsi="Times New Roman" w:cs="Times New Roman"/>
                <w:sz w:val="24"/>
                <w:szCs w:val="24"/>
              </w:rPr>
              <w:t xml:space="preserve">- en </w:t>
            </w:r>
            <w:proofErr w:type="spellStart"/>
            <w:r w:rsidRPr="007E37CC">
              <w:rPr>
                <w:rFonts w:ascii="Times New Roman" w:eastAsia="Times New Roman" w:hAnsi="Times New Roman" w:cs="Times New Roman"/>
                <w:sz w:val="24"/>
                <w:szCs w:val="24"/>
              </w:rPr>
              <w:t>controlediensten</w:t>
            </w:r>
            <w:proofErr w:type="spellEnd"/>
            <w:r w:rsidRPr="007E37CC">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Les services d'inspection et de contrôle ;</w:t>
            </w:r>
          </w:p>
        </w:tc>
      </w:tr>
      <w:tr w:rsidR="005C2406" w:rsidRPr="007E37CC"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xml:space="preserve">- De </w:t>
            </w:r>
            <w:proofErr w:type="spellStart"/>
            <w:r w:rsidRPr="007E37CC">
              <w:rPr>
                <w:rFonts w:ascii="Times New Roman" w:eastAsia="Times New Roman" w:hAnsi="Times New Roman" w:cs="Times New Roman"/>
                <w:sz w:val="24"/>
                <w:szCs w:val="24"/>
              </w:rPr>
              <w:t>sociale</w:t>
            </w:r>
            <w:proofErr w:type="spellEnd"/>
            <w:r w:rsidRPr="007E37CC">
              <w:rPr>
                <w:rFonts w:ascii="Times New Roman" w:eastAsia="Times New Roman" w:hAnsi="Times New Roman" w:cs="Times New Roman"/>
                <w:sz w:val="24"/>
                <w:szCs w:val="24"/>
              </w:rPr>
              <w:t xml:space="preserve"> </w:t>
            </w:r>
            <w:proofErr w:type="spellStart"/>
            <w:r w:rsidRPr="007E37CC">
              <w:rPr>
                <w:rFonts w:ascii="Times New Roman" w:eastAsia="Times New Roman" w:hAnsi="Times New Roman" w:cs="Times New Roman"/>
                <w:sz w:val="24"/>
                <w:szCs w:val="24"/>
              </w:rPr>
              <w:t>secretariaten</w:t>
            </w:r>
            <w:proofErr w:type="spellEnd"/>
            <w:r w:rsidRPr="007E37CC">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xml:space="preserve">- Les </w:t>
            </w:r>
            <w:proofErr w:type="spellStart"/>
            <w:r w:rsidRPr="007E37CC">
              <w:rPr>
                <w:rFonts w:ascii="Times New Roman" w:eastAsia="Times New Roman" w:hAnsi="Times New Roman" w:cs="Times New Roman"/>
                <w:sz w:val="24"/>
                <w:szCs w:val="24"/>
              </w:rPr>
              <w:t>secrétariats</w:t>
            </w:r>
            <w:proofErr w:type="spellEnd"/>
            <w:r w:rsidRPr="007E37CC">
              <w:rPr>
                <w:rFonts w:ascii="Times New Roman" w:eastAsia="Times New Roman" w:hAnsi="Times New Roman" w:cs="Times New Roman"/>
                <w:sz w:val="24"/>
                <w:szCs w:val="24"/>
              </w:rPr>
              <w:t xml:space="preserve"> </w:t>
            </w:r>
            <w:proofErr w:type="spellStart"/>
            <w:r w:rsidRPr="007E37CC">
              <w:rPr>
                <w:rFonts w:ascii="Times New Roman" w:eastAsia="Times New Roman" w:hAnsi="Times New Roman" w:cs="Times New Roman"/>
                <w:sz w:val="24"/>
                <w:szCs w:val="24"/>
              </w:rPr>
              <w:t>sociaux</w:t>
            </w:r>
            <w:proofErr w:type="spellEnd"/>
            <w:r w:rsidRPr="007E37CC">
              <w:rPr>
                <w:rFonts w:ascii="Times New Roman" w:eastAsia="Times New Roman" w:hAnsi="Times New Roman" w:cs="Times New Roman"/>
                <w:sz w:val="24"/>
                <w:szCs w:val="24"/>
              </w:rPr>
              <w:t xml:space="preserve">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xml:space="preserve">- De </w:t>
            </w:r>
            <w:proofErr w:type="spellStart"/>
            <w:r w:rsidRPr="007E37CC">
              <w:rPr>
                <w:rFonts w:ascii="Times New Roman" w:eastAsia="Times New Roman" w:hAnsi="Times New Roman" w:cs="Times New Roman"/>
                <w:sz w:val="24"/>
                <w:szCs w:val="24"/>
              </w:rPr>
              <w:t>noodcentrales</w:t>
            </w:r>
            <w:proofErr w:type="spellEnd"/>
            <w:r w:rsidRPr="007E37CC">
              <w:rPr>
                <w:rFonts w:ascii="Times New Roman" w:eastAsia="Times New Roman" w:hAnsi="Times New Roman" w:cs="Times New Roman"/>
                <w:sz w:val="24"/>
                <w:szCs w:val="24"/>
              </w:rPr>
              <w:t xml:space="preserve"> en ASTRID;</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Les centrales de secours et ASTRID</w:t>
            </w:r>
          </w:p>
        </w:tc>
      </w:tr>
      <w:tr w:rsidR="005C2406" w:rsidRPr="007E37CC"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xml:space="preserve">- De </w:t>
            </w:r>
            <w:proofErr w:type="spellStart"/>
            <w:r w:rsidRPr="007E37CC">
              <w:rPr>
                <w:rFonts w:ascii="Times New Roman" w:eastAsia="Times New Roman" w:hAnsi="Times New Roman" w:cs="Times New Roman"/>
                <w:sz w:val="24"/>
                <w:szCs w:val="24"/>
              </w:rPr>
              <w:t>meteo</w:t>
            </w:r>
            <w:proofErr w:type="spellEnd"/>
            <w:r w:rsidRPr="007E37CC">
              <w:rPr>
                <w:rFonts w:ascii="Times New Roman" w:eastAsia="Times New Roman" w:hAnsi="Times New Roman" w:cs="Times New Roman"/>
                <w:sz w:val="24"/>
                <w:szCs w:val="24"/>
              </w:rPr>
              <w:t xml:space="preserve">- en </w:t>
            </w:r>
            <w:proofErr w:type="spellStart"/>
            <w:r w:rsidRPr="007E37CC">
              <w:rPr>
                <w:rFonts w:ascii="Times New Roman" w:eastAsia="Times New Roman" w:hAnsi="Times New Roman" w:cs="Times New Roman"/>
                <w:sz w:val="24"/>
                <w:szCs w:val="24"/>
              </w:rPr>
              <w:t>weerdiensten</w:t>
            </w:r>
            <w:proofErr w:type="spellEnd"/>
            <w:r w:rsidRPr="007E37CC">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xml:space="preserve">- Les services </w:t>
            </w:r>
            <w:proofErr w:type="spellStart"/>
            <w:r w:rsidRPr="007E37CC">
              <w:rPr>
                <w:rFonts w:ascii="Times New Roman" w:eastAsia="Times New Roman" w:hAnsi="Times New Roman" w:cs="Times New Roman"/>
                <w:sz w:val="24"/>
                <w:szCs w:val="24"/>
              </w:rPr>
              <w:t>météorologiques</w:t>
            </w:r>
            <w:proofErr w:type="spellEnd"/>
            <w:r w:rsidRPr="007E37CC">
              <w:rPr>
                <w:rFonts w:ascii="Times New Roman" w:eastAsia="Times New Roman" w:hAnsi="Times New Roman" w:cs="Times New Roman"/>
                <w:sz w:val="24"/>
                <w:szCs w:val="24"/>
              </w:rPr>
              <w:t xml:space="preserve">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 De uitbetalingsinstellingen van sociale prestaties;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Les organismes de paiement des prestations sociales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xml:space="preserve">- De </w:t>
            </w:r>
            <w:proofErr w:type="spellStart"/>
            <w:r w:rsidRPr="007E37CC">
              <w:rPr>
                <w:rFonts w:ascii="Times New Roman" w:eastAsia="Times New Roman" w:hAnsi="Times New Roman" w:cs="Times New Roman"/>
                <w:sz w:val="24"/>
                <w:szCs w:val="24"/>
              </w:rPr>
              <w:t>energiesector</w:t>
            </w:r>
            <w:proofErr w:type="spellEnd"/>
            <w:r w:rsidRPr="007E37CC">
              <w:rPr>
                <w:rFonts w:ascii="Times New Roman" w:eastAsia="Times New Roman" w:hAnsi="Times New Roman" w:cs="Times New Roman"/>
                <w:sz w:val="24"/>
                <w:szCs w:val="24"/>
              </w:rPr>
              <w:t xml:space="preserve"> (gas, </w:t>
            </w:r>
            <w:proofErr w:type="spellStart"/>
            <w:r w:rsidRPr="007E37CC">
              <w:rPr>
                <w:rFonts w:ascii="Times New Roman" w:eastAsia="Times New Roman" w:hAnsi="Times New Roman" w:cs="Times New Roman"/>
                <w:sz w:val="24"/>
                <w:szCs w:val="24"/>
              </w:rPr>
              <w:t>elektriciteit</w:t>
            </w:r>
            <w:proofErr w:type="spellEnd"/>
            <w:r w:rsidRPr="007E37CC">
              <w:rPr>
                <w:rFonts w:ascii="Times New Roman" w:eastAsia="Times New Roman" w:hAnsi="Times New Roman" w:cs="Times New Roman"/>
                <w:sz w:val="24"/>
                <w:szCs w:val="24"/>
              </w:rPr>
              <w:t xml:space="preserve"> en </w:t>
            </w:r>
            <w:proofErr w:type="spellStart"/>
            <w:r w:rsidRPr="007E37CC">
              <w:rPr>
                <w:rFonts w:ascii="Times New Roman" w:eastAsia="Times New Roman" w:hAnsi="Times New Roman" w:cs="Times New Roman"/>
                <w:sz w:val="24"/>
                <w:szCs w:val="24"/>
              </w:rPr>
              <w:t>olie</w:t>
            </w:r>
            <w:proofErr w:type="spellEnd"/>
            <w:r w:rsidRPr="007E37CC">
              <w:rPr>
                <w:rFonts w:ascii="Times New Roman" w:eastAsia="Times New Roman" w:hAnsi="Times New Roman" w:cs="Times New Roman"/>
                <w:sz w:val="24"/>
                <w:szCs w:val="24"/>
              </w:rPr>
              <w:t xml:space="preserve">): </w:t>
            </w:r>
            <w:proofErr w:type="spellStart"/>
            <w:r w:rsidRPr="007E37CC">
              <w:rPr>
                <w:rFonts w:ascii="Times New Roman" w:eastAsia="Times New Roman" w:hAnsi="Times New Roman" w:cs="Times New Roman"/>
                <w:sz w:val="24"/>
                <w:szCs w:val="24"/>
              </w:rPr>
              <w:t>productie</w:t>
            </w:r>
            <w:proofErr w:type="spellEnd"/>
            <w:r w:rsidRPr="007E37CC">
              <w:rPr>
                <w:rFonts w:ascii="Times New Roman" w:eastAsia="Times New Roman" w:hAnsi="Times New Roman" w:cs="Times New Roman"/>
                <w:sz w:val="24"/>
                <w:szCs w:val="24"/>
              </w:rPr>
              <w:t xml:space="preserve">, </w:t>
            </w:r>
            <w:proofErr w:type="spellStart"/>
            <w:r w:rsidRPr="007E37CC">
              <w:rPr>
                <w:rFonts w:ascii="Times New Roman" w:eastAsia="Times New Roman" w:hAnsi="Times New Roman" w:cs="Times New Roman"/>
                <w:sz w:val="24"/>
                <w:szCs w:val="24"/>
              </w:rPr>
              <w:t>transmissie</w:t>
            </w:r>
            <w:proofErr w:type="spellEnd"/>
            <w:r w:rsidRPr="007E37CC">
              <w:rPr>
                <w:rFonts w:ascii="Times New Roman" w:eastAsia="Times New Roman" w:hAnsi="Times New Roman" w:cs="Times New Roman"/>
                <w:sz w:val="24"/>
                <w:szCs w:val="24"/>
              </w:rPr>
              <w:t xml:space="preserve">, </w:t>
            </w:r>
            <w:proofErr w:type="spellStart"/>
            <w:r w:rsidRPr="007E37CC">
              <w:rPr>
                <w:rFonts w:ascii="Times New Roman" w:eastAsia="Times New Roman" w:hAnsi="Times New Roman" w:cs="Times New Roman"/>
                <w:sz w:val="24"/>
                <w:szCs w:val="24"/>
              </w:rPr>
              <w:t>distributie</w:t>
            </w:r>
            <w:proofErr w:type="spellEnd"/>
            <w:r w:rsidRPr="007E37CC">
              <w:rPr>
                <w:rFonts w:ascii="Times New Roman" w:eastAsia="Times New Roman" w:hAnsi="Times New Roman" w:cs="Times New Roman"/>
                <w:sz w:val="24"/>
                <w:szCs w:val="24"/>
              </w:rPr>
              <w:t xml:space="preserve">, </w:t>
            </w:r>
            <w:proofErr w:type="spellStart"/>
            <w:r w:rsidRPr="007E37CC">
              <w:rPr>
                <w:rFonts w:ascii="Times New Roman" w:eastAsia="Times New Roman" w:hAnsi="Times New Roman" w:cs="Times New Roman"/>
                <w:sz w:val="24"/>
                <w:szCs w:val="24"/>
              </w:rPr>
              <w:t>markt</w:t>
            </w:r>
            <w:proofErr w:type="spellEnd"/>
            <w:r w:rsidRPr="007E37CC">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 secteur d'énergie (gaz, électricité et pétrole): production, transmission, distribution et marché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 De watersector: drinkwater, zuivering, winning, distributie;</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 secteur des eaux : eau potable, purification, extraction et distribution ;</w:t>
            </w:r>
          </w:p>
        </w:tc>
      </w:tr>
      <w:tr w:rsidR="005C2406" w:rsidRPr="007E37CC"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xml:space="preserve">- De </w:t>
            </w:r>
            <w:proofErr w:type="spellStart"/>
            <w:r w:rsidRPr="007E37CC">
              <w:rPr>
                <w:rFonts w:ascii="Times New Roman" w:eastAsia="Times New Roman" w:hAnsi="Times New Roman" w:cs="Times New Roman"/>
                <w:sz w:val="24"/>
                <w:szCs w:val="24"/>
              </w:rPr>
              <w:t>chemische</w:t>
            </w:r>
            <w:proofErr w:type="spellEnd"/>
            <w:r w:rsidRPr="007E37CC">
              <w:rPr>
                <w:rFonts w:ascii="Times New Roman" w:eastAsia="Times New Roman" w:hAnsi="Times New Roman" w:cs="Times New Roman"/>
                <w:sz w:val="24"/>
                <w:szCs w:val="24"/>
              </w:rPr>
              <w:t xml:space="preserve"> </w:t>
            </w:r>
            <w:proofErr w:type="spellStart"/>
            <w:r w:rsidRPr="007E37CC">
              <w:rPr>
                <w:rFonts w:ascii="Times New Roman" w:eastAsia="Times New Roman" w:hAnsi="Times New Roman" w:cs="Times New Roman"/>
                <w:sz w:val="24"/>
                <w:szCs w:val="24"/>
              </w:rPr>
              <w:t>industrie</w:t>
            </w:r>
            <w:proofErr w:type="spellEnd"/>
            <w:r w:rsidRPr="007E37CC">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xml:space="preserve">- </w:t>
            </w:r>
            <w:proofErr w:type="spellStart"/>
            <w:r w:rsidRPr="007E37CC">
              <w:rPr>
                <w:rFonts w:ascii="Times New Roman" w:eastAsia="Times New Roman" w:hAnsi="Times New Roman" w:cs="Times New Roman"/>
                <w:sz w:val="24"/>
                <w:szCs w:val="24"/>
              </w:rPr>
              <w:t>L'industrie</w:t>
            </w:r>
            <w:proofErr w:type="spellEnd"/>
            <w:r w:rsidRPr="007E37CC">
              <w:rPr>
                <w:rFonts w:ascii="Times New Roman" w:eastAsia="Times New Roman" w:hAnsi="Times New Roman" w:cs="Times New Roman"/>
                <w:sz w:val="24"/>
                <w:szCs w:val="24"/>
              </w:rPr>
              <w:t xml:space="preserve"> </w:t>
            </w:r>
            <w:proofErr w:type="spellStart"/>
            <w:r w:rsidRPr="007E37CC">
              <w:rPr>
                <w:rFonts w:ascii="Times New Roman" w:eastAsia="Times New Roman" w:hAnsi="Times New Roman" w:cs="Times New Roman"/>
                <w:sz w:val="24"/>
                <w:szCs w:val="24"/>
              </w:rPr>
              <w:t>chimique</w:t>
            </w:r>
            <w:proofErr w:type="spellEnd"/>
            <w:r w:rsidRPr="007E37CC">
              <w:rPr>
                <w:rFonts w:ascii="Times New Roman" w:eastAsia="Times New Roman" w:hAnsi="Times New Roman" w:cs="Times New Roman"/>
                <w:sz w:val="24"/>
                <w:szCs w:val="24"/>
              </w:rPr>
              <w:t xml:space="preserve"> ;</w:t>
            </w:r>
          </w:p>
        </w:tc>
      </w:tr>
      <w:tr w:rsidR="005C2406" w:rsidRPr="007E37CC"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 De productie van medische instrumenten;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xml:space="preserve">- La production </w:t>
            </w:r>
            <w:proofErr w:type="spellStart"/>
            <w:r w:rsidRPr="007E37CC">
              <w:rPr>
                <w:rFonts w:ascii="Times New Roman" w:eastAsia="Times New Roman" w:hAnsi="Times New Roman" w:cs="Times New Roman"/>
                <w:sz w:val="24"/>
                <w:szCs w:val="24"/>
              </w:rPr>
              <w:t>d'instruments</w:t>
            </w:r>
            <w:proofErr w:type="spellEnd"/>
            <w:r w:rsidRPr="007E37CC">
              <w:rPr>
                <w:rFonts w:ascii="Times New Roman" w:eastAsia="Times New Roman" w:hAnsi="Times New Roman" w:cs="Times New Roman"/>
                <w:sz w:val="24"/>
                <w:szCs w:val="24"/>
              </w:rPr>
              <w:t xml:space="preserve"> </w:t>
            </w:r>
            <w:proofErr w:type="spellStart"/>
            <w:r w:rsidRPr="007E37CC">
              <w:rPr>
                <w:rFonts w:ascii="Times New Roman" w:eastAsia="Times New Roman" w:hAnsi="Times New Roman" w:cs="Times New Roman"/>
                <w:sz w:val="24"/>
                <w:szCs w:val="24"/>
              </w:rPr>
              <w:t>médicaux</w:t>
            </w:r>
            <w:proofErr w:type="spellEnd"/>
            <w:r w:rsidRPr="007E37CC">
              <w:rPr>
                <w:rFonts w:ascii="Times New Roman" w:eastAsia="Times New Roman" w:hAnsi="Times New Roman" w:cs="Times New Roman"/>
                <w:sz w:val="24"/>
                <w:szCs w:val="24"/>
              </w:rPr>
              <w:t xml:space="preserve">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 De financiële sector: banken, elektronisch betalingsverkeer en alle diensten die hiervoor nuttig zijn, handel in effecten, financiële markinfrastructuur, buitenlandse handel, diensten die instaan voor de bevoorrading van cash geld, geldtransporten, geldverwerkers en de financiële berichtgeving tussen banken;</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 secteur financier: les banques, les paiements électroniques et tous les services utiles dans ce cadre, le transfert d'effets, l'infrastructure du marché financier, le commerce extérieur, les services d'approvisionnement en argent liquide, les transports de fonds, les gestionnaires de fonds et le transfert financier entre organismes financiers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xml:space="preserve">- De </w:t>
            </w:r>
            <w:proofErr w:type="spellStart"/>
            <w:r w:rsidRPr="007E37CC">
              <w:rPr>
                <w:rFonts w:ascii="Times New Roman" w:eastAsia="Times New Roman" w:hAnsi="Times New Roman" w:cs="Times New Roman"/>
                <w:sz w:val="24"/>
                <w:szCs w:val="24"/>
              </w:rPr>
              <w:t>grondstations</w:t>
            </w:r>
            <w:proofErr w:type="spellEnd"/>
            <w:r w:rsidRPr="007E37CC">
              <w:rPr>
                <w:rFonts w:ascii="Times New Roman" w:eastAsia="Times New Roman" w:hAnsi="Times New Roman" w:cs="Times New Roman"/>
                <w:sz w:val="24"/>
                <w:szCs w:val="24"/>
              </w:rPr>
              <w:t xml:space="preserve"> van </w:t>
            </w:r>
            <w:proofErr w:type="spellStart"/>
            <w:r w:rsidRPr="007E37CC">
              <w:rPr>
                <w:rFonts w:ascii="Times New Roman" w:eastAsia="Times New Roman" w:hAnsi="Times New Roman" w:cs="Times New Roman"/>
                <w:sz w:val="24"/>
                <w:szCs w:val="24"/>
              </w:rPr>
              <w:t>ruimtevaartsystemen</w:t>
            </w:r>
            <w:proofErr w:type="spellEnd"/>
            <w:r w:rsidRPr="007E37CC">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Les stations au sol des systèmes spatiaux ;</w:t>
            </w:r>
          </w:p>
        </w:tc>
      </w:tr>
      <w:tr w:rsidR="005C2406" w:rsidRPr="007E37CC"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 De productie van radio-isotopen;</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xml:space="preserve">- La production </w:t>
            </w:r>
            <w:proofErr w:type="spellStart"/>
            <w:r w:rsidRPr="007E37CC">
              <w:rPr>
                <w:rFonts w:ascii="Times New Roman" w:eastAsia="Times New Roman" w:hAnsi="Times New Roman" w:cs="Times New Roman"/>
                <w:sz w:val="24"/>
                <w:szCs w:val="24"/>
              </w:rPr>
              <w:t>d'isotopes</w:t>
            </w:r>
            <w:proofErr w:type="spellEnd"/>
            <w:r w:rsidRPr="007E37CC">
              <w:rPr>
                <w:rFonts w:ascii="Times New Roman" w:eastAsia="Times New Roman" w:hAnsi="Times New Roman" w:cs="Times New Roman"/>
                <w:sz w:val="24"/>
                <w:szCs w:val="24"/>
              </w:rPr>
              <w:t xml:space="preserve"> </w:t>
            </w:r>
            <w:proofErr w:type="spellStart"/>
            <w:r w:rsidRPr="007E37CC">
              <w:rPr>
                <w:rFonts w:ascii="Times New Roman" w:eastAsia="Times New Roman" w:hAnsi="Times New Roman" w:cs="Times New Roman"/>
                <w:sz w:val="24"/>
                <w:szCs w:val="24"/>
              </w:rPr>
              <w:t>radioactifs</w:t>
            </w:r>
            <w:proofErr w:type="spellEnd"/>
            <w:r w:rsidRPr="007E37CC">
              <w:rPr>
                <w:rFonts w:ascii="Times New Roman" w:eastAsia="Times New Roman" w:hAnsi="Times New Roman" w:cs="Times New Roman"/>
                <w:sz w:val="24"/>
                <w:szCs w:val="24"/>
              </w:rPr>
              <w:t xml:space="preserve">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 Het wetenschappelijk onderzoek van vitaal belang;</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La recherche scientifique d'intérêt vital ;</w:t>
            </w:r>
          </w:p>
        </w:tc>
      </w:tr>
      <w:tr w:rsidR="005C2406" w:rsidRPr="007E37CC"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xml:space="preserve">- Het </w:t>
            </w:r>
            <w:proofErr w:type="spellStart"/>
            <w:r w:rsidRPr="007E37CC">
              <w:rPr>
                <w:rFonts w:ascii="Times New Roman" w:eastAsia="Times New Roman" w:hAnsi="Times New Roman" w:cs="Times New Roman"/>
                <w:sz w:val="24"/>
                <w:szCs w:val="24"/>
              </w:rPr>
              <w:t>internationaal</w:t>
            </w:r>
            <w:proofErr w:type="spellEnd"/>
            <w:r w:rsidRPr="007E37CC">
              <w:rPr>
                <w:rFonts w:ascii="Times New Roman" w:eastAsia="Times New Roman" w:hAnsi="Times New Roman" w:cs="Times New Roman"/>
                <w:sz w:val="24"/>
                <w:szCs w:val="24"/>
              </w:rPr>
              <w:t xml:space="preserve"> transport;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 transport international ;</w:t>
            </w:r>
          </w:p>
        </w:tc>
      </w:tr>
      <w:tr w:rsidR="005C2406" w:rsidRPr="007E37CC"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havens;</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ports ;</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xml:space="preserve">- De </w:t>
            </w:r>
            <w:proofErr w:type="spellStart"/>
            <w:r w:rsidRPr="007E37CC">
              <w:rPr>
                <w:rFonts w:ascii="Times New Roman" w:eastAsia="Times New Roman" w:hAnsi="Times New Roman" w:cs="Times New Roman"/>
                <w:sz w:val="24"/>
                <w:szCs w:val="24"/>
              </w:rPr>
              <w:t>nucleaire</w:t>
            </w:r>
            <w:proofErr w:type="spellEnd"/>
            <w:r w:rsidRPr="007E37CC">
              <w:rPr>
                <w:rFonts w:ascii="Times New Roman" w:eastAsia="Times New Roman" w:hAnsi="Times New Roman" w:cs="Times New Roman"/>
                <w:sz w:val="24"/>
                <w:szCs w:val="24"/>
              </w:rPr>
              <w:t xml:space="preserve"> en </w:t>
            </w:r>
            <w:proofErr w:type="spellStart"/>
            <w:r w:rsidRPr="007E37CC">
              <w:rPr>
                <w:rFonts w:ascii="Times New Roman" w:eastAsia="Times New Roman" w:hAnsi="Times New Roman" w:cs="Times New Roman"/>
                <w:sz w:val="24"/>
                <w:szCs w:val="24"/>
              </w:rPr>
              <w:t>radiologische</w:t>
            </w:r>
            <w:proofErr w:type="spellEnd"/>
            <w:r w:rsidRPr="007E37CC">
              <w:rPr>
                <w:rFonts w:ascii="Times New Roman" w:eastAsia="Times New Roman" w:hAnsi="Times New Roman" w:cs="Times New Roman"/>
                <w:sz w:val="24"/>
                <w:szCs w:val="24"/>
              </w:rPr>
              <w:t xml:space="preserve"> sector.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sz w:val="24"/>
                <w:szCs w:val="24"/>
                <w:lang w:val="fr-BE"/>
              </w:rPr>
              <w:t>- Le secteur nucléaire et radiologique.</w:t>
            </w:r>
          </w:p>
        </w:tc>
      </w:tr>
    </w:tbl>
    <w:p w:rsidR="005C2406" w:rsidRPr="005C2406" w:rsidRDefault="005C2406" w:rsidP="005C2406">
      <w:pPr>
        <w:spacing w:after="0" w:line="240" w:lineRule="auto"/>
        <w:rPr>
          <w:rFonts w:ascii="Times New Roman" w:eastAsia="Times New Roman" w:hAnsi="Times New Roman" w:cs="Times New Roman"/>
          <w:sz w:val="24"/>
          <w:szCs w:val="24"/>
          <w:lang w:val="fr-BE"/>
        </w:rPr>
      </w:pPr>
      <w:r w:rsidRPr="005C2406">
        <w:rPr>
          <w:rFonts w:ascii="Times New Roman" w:eastAsia="Times New Roman" w:hAnsi="Times New Roman" w:cs="Times New Roman"/>
          <w:color w:val="000000"/>
          <w:sz w:val="27"/>
          <w:szCs w:val="27"/>
          <w:lang w:val="fr-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8"/>
        <w:gridCol w:w="3820"/>
      </w:tblGrid>
      <w:tr w:rsidR="005C2406" w:rsidRPr="007E37CC"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Voor de private sector, wordt bovenstaande lijst vertaald naar de paritaire comités.</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proofErr w:type="spellStart"/>
            <w:r w:rsidRPr="007E37CC">
              <w:rPr>
                <w:rFonts w:ascii="Times New Roman" w:eastAsia="Times New Roman" w:hAnsi="Times New Roman" w:cs="Times New Roman"/>
                <w:sz w:val="24"/>
                <w:szCs w:val="24"/>
              </w:rPr>
              <w:t>Beperkingen</w:t>
            </w:r>
            <w:proofErr w:type="spellEnd"/>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102.9 Subcomité van de groeven van kalksteen en kalkovens</w:t>
            </w:r>
            <w:r w:rsidRPr="005C2406">
              <w:rPr>
                <w:rFonts w:ascii="Times New Roman" w:eastAsia="Times New Roman" w:hAnsi="Times New Roman" w:cs="Times New Roman"/>
                <w:sz w:val="24"/>
                <w:szCs w:val="24"/>
                <w:lang w:val="nl-BE"/>
              </w:rPr>
              <w:br/>
            </w:r>
            <w:r w:rsidRPr="005C2406">
              <w:rPr>
                <w:rFonts w:ascii="Times New Roman" w:eastAsia="Times New Roman" w:hAnsi="Times New Roman" w:cs="Times New Roman"/>
                <w:sz w:val="24"/>
                <w:szCs w:val="24"/>
                <w:lang w:val="nl-BE"/>
              </w:rPr>
              <w:lastRenderedPageBreak/>
              <w:t>104 Paritair comité voor de ijzernijverheid</w:t>
            </w:r>
            <w:r w:rsidRPr="005C2406">
              <w:rPr>
                <w:rFonts w:ascii="Times New Roman" w:eastAsia="Times New Roman" w:hAnsi="Times New Roman" w:cs="Times New Roman"/>
                <w:sz w:val="24"/>
                <w:szCs w:val="24"/>
                <w:lang w:val="nl-BE"/>
              </w:rPr>
              <w:br/>
              <w:t>105 Paritair comité voor non-ferro metalen</w:t>
            </w:r>
            <w:r w:rsidRPr="005C2406">
              <w:rPr>
                <w:rFonts w:ascii="Times New Roman" w:eastAsia="Times New Roman" w:hAnsi="Times New Roman" w:cs="Times New Roman"/>
                <w:sz w:val="24"/>
                <w:szCs w:val="24"/>
                <w:lang w:val="nl-BE"/>
              </w:rPr>
              <w:br/>
              <w:t>110 Paritair comité voor textielverzorging</w:t>
            </w:r>
            <w:r w:rsidRPr="005C2406">
              <w:rPr>
                <w:rFonts w:ascii="Times New Roman" w:eastAsia="Times New Roman" w:hAnsi="Times New Roman" w:cs="Times New Roman"/>
                <w:sz w:val="24"/>
                <w:szCs w:val="24"/>
                <w:lang w:val="nl-BE"/>
              </w:rPr>
              <w:br/>
              <w:t>112 Paritair comité voor het garage bedrijf</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lastRenderedPageBreak/>
              <w:t>Volcontinu bedrijven</w:t>
            </w:r>
            <w:r w:rsidRPr="005C2406">
              <w:rPr>
                <w:rFonts w:ascii="Times New Roman" w:eastAsia="Times New Roman" w:hAnsi="Times New Roman" w:cs="Times New Roman"/>
                <w:sz w:val="24"/>
                <w:szCs w:val="24"/>
                <w:lang w:val="nl-BE"/>
              </w:rPr>
              <w:br/>
              <w:t xml:space="preserve">Commission paritaire 102.02 </w:t>
            </w:r>
            <w:r w:rsidRPr="005C2406">
              <w:rPr>
                <w:rFonts w:ascii="Times New Roman" w:eastAsia="Times New Roman" w:hAnsi="Times New Roman" w:cs="Times New Roman"/>
                <w:sz w:val="24"/>
                <w:szCs w:val="24"/>
                <w:lang w:val="nl-BE"/>
              </w:rPr>
              <w:lastRenderedPageBreak/>
              <w:t>Volcontinu bedrijven</w:t>
            </w:r>
            <w:r w:rsidRPr="005C2406">
              <w:rPr>
                <w:rFonts w:ascii="Times New Roman" w:eastAsia="Times New Roman" w:hAnsi="Times New Roman" w:cs="Times New Roman"/>
                <w:sz w:val="24"/>
                <w:szCs w:val="24"/>
                <w:lang w:val="nl-BE"/>
              </w:rPr>
              <w:br/>
              <w:t>Commission paritaire 110 concernant les entreprises de nettoyage et d'hygiène Beperkt tot takeldiensten en hersteldiensten</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lastRenderedPageBreak/>
              <w:t>116 Paritair comité voor de scheikundige nijverheid</w:t>
            </w:r>
            <w:r w:rsidRPr="005C2406">
              <w:rPr>
                <w:rFonts w:ascii="Times New Roman" w:eastAsia="Times New Roman" w:hAnsi="Times New Roman" w:cs="Times New Roman"/>
                <w:sz w:val="24"/>
                <w:szCs w:val="24"/>
                <w:lang w:val="nl-BE"/>
              </w:rPr>
              <w:br/>
              <w:t>117 Paritair comité voor de petroleum nijverheid en -handel</w:t>
            </w:r>
            <w:r w:rsidRPr="005C2406">
              <w:rPr>
                <w:rFonts w:ascii="Times New Roman" w:eastAsia="Times New Roman" w:hAnsi="Times New Roman" w:cs="Times New Roman"/>
                <w:sz w:val="24"/>
                <w:szCs w:val="24"/>
                <w:lang w:val="nl-BE"/>
              </w:rPr>
              <w:br/>
            </w:r>
            <w:r w:rsidRPr="005C2406">
              <w:rPr>
                <w:rFonts w:ascii="Times New Roman" w:eastAsia="Times New Roman" w:hAnsi="Times New Roman" w:cs="Times New Roman"/>
                <w:sz w:val="24"/>
                <w:szCs w:val="24"/>
                <w:highlight w:val="yellow"/>
                <w:lang w:val="nl-BE"/>
              </w:rPr>
              <w:t>118 Paritair comité voor de voedingsnijverheid</w:t>
            </w:r>
            <w:r w:rsidRPr="005C2406">
              <w:rPr>
                <w:rFonts w:ascii="Times New Roman" w:eastAsia="Times New Roman" w:hAnsi="Times New Roman" w:cs="Times New Roman"/>
                <w:sz w:val="24"/>
                <w:szCs w:val="24"/>
                <w:highlight w:val="yellow"/>
                <w:lang w:val="nl-BE"/>
              </w:rPr>
              <w:br/>
              <w:t>119 Paritair comité voor de handel in voedingswaren</w:t>
            </w:r>
            <w:r w:rsidRPr="005C2406">
              <w:rPr>
                <w:rFonts w:ascii="Times New Roman" w:eastAsia="Times New Roman" w:hAnsi="Times New Roman" w:cs="Times New Roman"/>
                <w:sz w:val="24"/>
                <w:szCs w:val="24"/>
                <w:lang w:val="nl-BE"/>
              </w:rPr>
              <w:br/>
              <w:t>127 Paritair comité voor de handel in brandstoffen</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130 Paritair comité voor het drukkerij-, grafische kunst- en dagbladbedrijf</w:t>
            </w:r>
            <w:r w:rsidRPr="005C2406">
              <w:rPr>
                <w:rFonts w:ascii="Times New Roman" w:eastAsia="Times New Roman" w:hAnsi="Times New Roman" w:cs="Times New Roman"/>
                <w:sz w:val="24"/>
                <w:szCs w:val="24"/>
                <w:lang w:val="nl-BE"/>
              </w:rPr>
              <w:br/>
            </w:r>
            <w:r w:rsidRPr="005C2406">
              <w:rPr>
                <w:rFonts w:ascii="Times New Roman" w:eastAsia="Times New Roman" w:hAnsi="Times New Roman" w:cs="Times New Roman"/>
                <w:sz w:val="24"/>
                <w:szCs w:val="24"/>
                <w:highlight w:val="yellow"/>
                <w:lang w:val="nl-BE"/>
              </w:rPr>
              <w:t>132 Paritair comité voor ondernemingen van technische land- en tuinbouwwerken</w:t>
            </w:r>
            <w:r w:rsidRPr="005C2406">
              <w:rPr>
                <w:rFonts w:ascii="Times New Roman" w:eastAsia="Times New Roman" w:hAnsi="Times New Roman" w:cs="Times New Roman"/>
                <w:sz w:val="24"/>
                <w:szCs w:val="24"/>
                <w:lang w:val="nl-BE"/>
              </w:rPr>
              <w:br/>
              <w:t>139 Paritair comité voor de binnenscheepvaart</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Beperkt tot drukken van dag en weekbladen</w:t>
            </w:r>
          </w:p>
          <w:p w:rsidR="005C2406" w:rsidRPr="005C2406" w:rsidRDefault="005C2406" w:rsidP="00353381">
            <w:pPr>
              <w:spacing w:after="0" w:line="240" w:lineRule="auto"/>
              <w:rPr>
                <w:rFonts w:ascii="Times New Roman" w:eastAsia="Times New Roman" w:hAnsi="Times New Roman" w:cs="Times New Roman"/>
                <w:sz w:val="24"/>
                <w:szCs w:val="24"/>
                <w:lang w:val="nl-BE"/>
              </w:rPr>
            </w:pPr>
          </w:p>
          <w:p w:rsidR="005C2406" w:rsidRPr="005C2406" w:rsidRDefault="005C2406" w:rsidP="00353381">
            <w:pPr>
              <w:spacing w:after="0" w:line="240" w:lineRule="auto"/>
              <w:rPr>
                <w:rFonts w:ascii="Times New Roman" w:eastAsia="Times New Roman" w:hAnsi="Times New Roman" w:cs="Times New Roman"/>
                <w:sz w:val="24"/>
                <w:szCs w:val="24"/>
                <w:lang w:val="nl-BE"/>
              </w:rPr>
            </w:pPr>
          </w:p>
          <w:p w:rsidR="005C2406" w:rsidRPr="005C2406" w:rsidRDefault="005C2406" w:rsidP="00353381">
            <w:pPr>
              <w:spacing w:after="0" w:line="240" w:lineRule="auto"/>
              <w:rPr>
                <w:rFonts w:ascii="Times New Roman" w:eastAsia="Times New Roman" w:hAnsi="Times New Roman" w:cs="Times New Roman"/>
                <w:sz w:val="24"/>
                <w:szCs w:val="24"/>
                <w:lang w:val="nl-BE"/>
              </w:rPr>
            </w:pP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xml:space="preserve">140 </w:t>
            </w:r>
            <w:proofErr w:type="spellStart"/>
            <w:r w:rsidRPr="007E37CC">
              <w:rPr>
                <w:rFonts w:ascii="Times New Roman" w:eastAsia="Times New Roman" w:hAnsi="Times New Roman" w:cs="Times New Roman"/>
                <w:sz w:val="24"/>
                <w:szCs w:val="24"/>
              </w:rPr>
              <w:t>Paritair</w:t>
            </w:r>
            <w:proofErr w:type="spellEnd"/>
            <w:r w:rsidRPr="007E37CC">
              <w:rPr>
                <w:rFonts w:ascii="Times New Roman" w:eastAsia="Times New Roman" w:hAnsi="Times New Roman" w:cs="Times New Roman"/>
                <w:sz w:val="24"/>
                <w:szCs w:val="24"/>
              </w:rPr>
              <w:t xml:space="preserve"> </w:t>
            </w:r>
            <w:proofErr w:type="spellStart"/>
            <w:r w:rsidRPr="007E37CC">
              <w:rPr>
                <w:rFonts w:ascii="Times New Roman" w:eastAsia="Times New Roman" w:hAnsi="Times New Roman" w:cs="Times New Roman"/>
                <w:sz w:val="24"/>
                <w:szCs w:val="24"/>
              </w:rPr>
              <w:t>comité</w:t>
            </w:r>
            <w:proofErr w:type="spellEnd"/>
            <w:r w:rsidRPr="007E37CC">
              <w:rPr>
                <w:rFonts w:ascii="Times New Roman" w:eastAsia="Times New Roman" w:hAnsi="Times New Roman" w:cs="Times New Roman"/>
                <w:sz w:val="24"/>
                <w:szCs w:val="24"/>
              </w:rPr>
              <w:t xml:space="preserve"> voor het </w:t>
            </w:r>
            <w:proofErr w:type="spellStart"/>
            <w:r w:rsidRPr="007E37CC">
              <w:rPr>
                <w:rFonts w:ascii="Times New Roman" w:eastAsia="Times New Roman" w:hAnsi="Times New Roman" w:cs="Times New Roman"/>
                <w:sz w:val="24"/>
                <w:szCs w:val="24"/>
              </w:rPr>
              <w:t>vervoer</w:t>
            </w:r>
            <w:proofErr w:type="spellEnd"/>
            <w:r w:rsidRPr="007E37CC">
              <w:rPr>
                <w:rFonts w:ascii="Times New Roman" w:eastAsia="Times New Roman" w:hAnsi="Times New Roman" w:cs="Times New Roman"/>
                <w:sz w:val="24"/>
                <w:szCs w:val="24"/>
              </w:rPr>
              <w:t xml:space="preserve"> en de </w:t>
            </w:r>
            <w:proofErr w:type="spellStart"/>
            <w:r w:rsidRPr="007E37CC">
              <w:rPr>
                <w:rFonts w:ascii="Times New Roman" w:eastAsia="Times New Roman" w:hAnsi="Times New Roman" w:cs="Times New Roman"/>
                <w:sz w:val="24"/>
                <w:szCs w:val="24"/>
              </w:rPr>
              <w:t>logistiek</w:t>
            </w:r>
            <w:proofErr w:type="spellEnd"/>
            <w:r w:rsidRPr="007E37CC">
              <w:rPr>
                <w:rFonts w:ascii="Times New Roman" w:eastAsia="Times New Roman" w:hAnsi="Times New Roman" w:cs="Times New Roman"/>
                <w:sz w:val="24"/>
                <w:szCs w:val="24"/>
              </w:rPr>
              <w:t xml:space="preserve"> </w:t>
            </w:r>
            <w:proofErr w:type="spellStart"/>
            <w:r w:rsidRPr="007E37CC">
              <w:rPr>
                <w:rFonts w:ascii="Times New Roman" w:eastAsia="Times New Roman" w:hAnsi="Times New Roman" w:cs="Times New Roman"/>
                <w:sz w:val="24"/>
                <w:szCs w:val="24"/>
              </w:rPr>
              <w:t>Subcomités</w:t>
            </w:r>
            <w:proofErr w:type="spellEnd"/>
            <w:r w:rsidRPr="007E37CC">
              <w:rPr>
                <w:rFonts w:ascii="Times New Roman" w:eastAsia="Times New Roman" w:hAnsi="Times New Roman" w:cs="Times New Roman"/>
                <w:sz w:val="24"/>
                <w:szCs w:val="24"/>
              </w:rPr>
              <w:t>: 140.01,140.03, 140.04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Beperkt tot personenvervoer, wegvervoer en logistiek</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143 Paritair comité voor de zeevisserij</w:t>
            </w:r>
            <w:r w:rsidRPr="005C2406">
              <w:rPr>
                <w:rFonts w:ascii="Times New Roman" w:eastAsia="Times New Roman" w:hAnsi="Times New Roman" w:cs="Times New Roman"/>
                <w:sz w:val="24"/>
                <w:szCs w:val="24"/>
                <w:lang w:val="nl-BE"/>
              </w:rPr>
              <w:br/>
            </w:r>
            <w:r w:rsidRPr="005C2406">
              <w:rPr>
                <w:rFonts w:ascii="Times New Roman" w:eastAsia="Times New Roman" w:hAnsi="Times New Roman" w:cs="Times New Roman"/>
                <w:sz w:val="24"/>
                <w:szCs w:val="24"/>
                <w:highlight w:val="yellow"/>
                <w:lang w:val="nl-BE"/>
              </w:rPr>
              <w:t>144 Paritair comité voor de landbouw</w:t>
            </w:r>
            <w:r w:rsidRPr="005C2406">
              <w:rPr>
                <w:rFonts w:ascii="Times New Roman" w:eastAsia="Times New Roman" w:hAnsi="Times New Roman" w:cs="Times New Roman"/>
                <w:sz w:val="24"/>
                <w:szCs w:val="24"/>
                <w:highlight w:val="yellow"/>
                <w:lang w:val="nl-BE"/>
              </w:rPr>
              <w:br/>
              <w:t>145 Paritair comité voor het tuinbouwbedrijf</w:t>
            </w:r>
            <w:bookmarkStart w:id="0" w:name="_GoBack"/>
            <w:bookmarkEnd w:id="0"/>
            <w:r w:rsidRPr="005C2406">
              <w:rPr>
                <w:rFonts w:ascii="Times New Roman" w:eastAsia="Times New Roman" w:hAnsi="Times New Roman" w:cs="Times New Roman"/>
                <w:sz w:val="24"/>
                <w:szCs w:val="24"/>
                <w:lang w:val="nl-BE"/>
              </w:rPr>
              <w:br/>
              <w:t>149.01 Paritair subcomité voor de elektriciens: installatie en distributie</w:t>
            </w:r>
            <w:r w:rsidRPr="005C2406">
              <w:rPr>
                <w:rFonts w:ascii="Times New Roman" w:eastAsia="Times New Roman" w:hAnsi="Times New Roman" w:cs="Times New Roman"/>
                <w:sz w:val="24"/>
                <w:szCs w:val="24"/>
                <w:lang w:val="nl-BE"/>
              </w:rPr>
              <w:br/>
              <w:t>152 Paritair comité voor de gesubsidieerde inrichtingen van het vrij onderwijs</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200 Aanvullend Paritair comité voor de bedienden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Beperkt tot de bedienden van ondernemingen die behoren tot de paritaire comités van arbeiders die voorkomen op de lijst en die zelf geen eigen bedienden pc hebben</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201 Paritair comité voor de zelfstandige kleinhandel</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Beperkt tot voeding en dierenvoeding</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202 Paritair comité voor de bedienden uit de kleinhandel in voedingswaren</w:t>
            </w:r>
            <w:r w:rsidRPr="005C2406">
              <w:rPr>
                <w:rFonts w:ascii="Times New Roman" w:eastAsia="Times New Roman" w:hAnsi="Times New Roman" w:cs="Times New Roman"/>
                <w:sz w:val="24"/>
                <w:szCs w:val="24"/>
                <w:lang w:val="nl-BE"/>
              </w:rPr>
              <w:br/>
              <w:t>202.01 Paritair subcomité voor de middelgrote levensmiddelenbedrijven</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207 Paritair comité voor de bedienden uit de scheikundige nijverheid</w:t>
            </w:r>
            <w:r w:rsidRPr="005C2406">
              <w:rPr>
                <w:rFonts w:ascii="Times New Roman" w:eastAsia="Times New Roman" w:hAnsi="Times New Roman" w:cs="Times New Roman"/>
                <w:sz w:val="24"/>
                <w:szCs w:val="24"/>
                <w:lang w:val="nl-BE"/>
              </w:rPr>
              <w:br/>
              <w:t>210 Paritair comité voor de bedienden van de ijzernijverheid</w:t>
            </w:r>
            <w:r w:rsidRPr="005C2406">
              <w:rPr>
                <w:rFonts w:ascii="Times New Roman" w:eastAsia="Times New Roman" w:hAnsi="Times New Roman" w:cs="Times New Roman"/>
                <w:sz w:val="24"/>
                <w:szCs w:val="24"/>
                <w:lang w:val="nl-BE"/>
              </w:rPr>
              <w:br/>
              <w:t>211 Paritair comité voor de bedienden uit de petroleumnijverheid en -handel</w:t>
            </w:r>
            <w:r w:rsidRPr="005C2406">
              <w:rPr>
                <w:rFonts w:ascii="Times New Roman" w:eastAsia="Times New Roman" w:hAnsi="Times New Roman" w:cs="Times New Roman"/>
                <w:sz w:val="24"/>
                <w:szCs w:val="24"/>
                <w:lang w:val="nl-BE"/>
              </w:rPr>
              <w:br/>
              <w:t>220 Paritair comité voor de bedienden uit de voedingsnijverheid</w:t>
            </w:r>
            <w:r w:rsidRPr="005C2406">
              <w:rPr>
                <w:rFonts w:ascii="Times New Roman" w:eastAsia="Times New Roman" w:hAnsi="Times New Roman" w:cs="Times New Roman"/>
                <w:sz w:val="24"/>
                <w:szCs w:val="24"/>
                <w:lang w:val="nl-BE"/>
              </w:rPr>
              <w:br/>
              <w:t xml:space="preserve">225 Paritair comité voor de bedienden van de </w:t>
            </w:r>
            <w:r w:rsidRPr="005C2406">
              <w:rPr>
                <w:rFonts w:ascii="Times New Roman" w:eastAsia="Times New Roman" w:hAnsi="Times New Roman" w:cs="Times New Roman"/>
                <w:sz w:val="24"/>
                <w:szCs w:val="24"/>
                <w:lang w:val="nl-BE"/>
              </w:rPr>
              <w:lastRenderedPageBreak/>
              <w:t>inrichtingen van het gesubsidieerd vrij onderwijs 226 Paritair comité voor de bedienden uit de internationale handel, het vervoer en de logistiek</w:t>
            </w:r>
            <w:r w:rsidRPr="005C2406">
              <w:rPr>
                <w:rFonts w:ascii="Times New Roman" w:eastAsia="Times New Roman" w:hAnsi="Times New Roman" w:cs="Times New Roman"/>
                <w:sz w:val="24"/>
                <w:szCs w:val="24"/>
                <w:lang w:val="nl-BE"/>
              </w:rPr>
              <w:br/>
              <w:t>301 Paritair comité voor het havenbedrijf</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p>
        </w:tc>
      </w:tr>
      <w:tr w:rsidR="005C2406" w:rsidRPr="007E37CC"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302 Paritair comité voor het hotelbedrijf</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proofErr w:type="spellStart"/>
            <w:r w:rsidRPr="007E37CC">
              <w:rPr>
                <w:rFonts w:ascii="Times New Roman" w:eastAsia="Times New Roman" w:hAnsi="Times New Roman" w:cs="Times New Roman"/>
                <w:sz w:val="24"/>
                <w:szCs w:val="24"/>
              </w:rPr>
              <w:t>Beperkt</w:t>
            </w:r>
            <w:proofErr w:type="spellEnd"/>
            <w:r w:rsidRPr="007E37CC">
              <w:rPr>
                <w:rFonts w:ascii="Times New Roman" w:eastAsia="Times New Roman" w:hAnsi="Times New Roman" w:cs="Times New Roman"/>
                <w:sz w:val="24"/>
                <w:szCs w:val="24"/>
              </w:rPr>
              <w:t xml:space="preserve"> tot de hotels</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304 Paritair comité voor de vermakelijkheidsbedrijven</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Beperkt tot radio en televisie</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309 Paritair comité voor de beursvennootschappen</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p>
        </w:tc>
      </w:tr>
      <w:tr w:rsidR="005C2406" w:rsidRPr="007E37CC"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xml:space="preserve">310 </w:t>
            </w:r>
            <w:proofErr w:type="spellStart"/>
            <w:r w:rsidRPr="007E37CC">
              <w:rPr>
                <w:rFonts w:ascii="Times New Roman" w:eastAsia="Times New Roman" w:hAnsi="Times New Roman" w:cs="Times New Roman"/>
                <w:sz w:val="24"/>
                <w:szCs w:val="24"/>
              </w:rPr>
              <w:t>Paritair</w:t>
            </w:r>
            <w:proofErr w:type="spellEnd"/>
            <w:r w:rsidRPr="007E37CC">
              <w:rPr>
                <w:rFonts w:ascii="Times New Roman" w:eastAsia="Times New Roman" w:hAnsi="Times New Roman" w:cs="Times New Roman"/>
                <w:sz w:val="24"/>
                <w:szCs w:val="24"/>
              </w:rPr>
              <w:t xml:space="preserve"> </w:t>
            </w:r>
            <w:proofErr w:type="spellStart"/>
            <w:r w:rsidRPr="007E37CC">
              <w:rPr>
                <w:rFonts w:ascii="Times New Roman" w:eastAsia="Times New Roman" w:hAnsi="Times New Roman" w:cs="Times New Roman"/>
                <w:sz w:val="24"/>
                <w:szCs w:val="24"/>
              </w:rPr>
              <w:t>comité</w:t>
            </w:r>
            <w:proofErr w:type="spellEnd"/>
            <w:r w:rsidRPr="007E37CC">
              <w:rPr>
                <w:rFonts w:ascii="Times New Roman" w:eastAsia="Times New Roman" w:hAnsi="Times New Roman" w:cs="Times New Roman"/>
                <w:sz w:val="24"/>
                <w:szCs w:val="24"/>
              </w:rPr>
              <w:t xml:space="preserve"> voor de </w:t>
            </w:r>
            <w:proofErr w:type="spellStart"/>
            <w:r w:rsidRPr="007E37CC">
              <w:rPr>
                <w:rFonts w:ascii="Times New Roman" w:eastAsia="Times New Roman" w:hAnsi="Times New Roman" w:cs="Times New Roman"/>
                <w:sz w:val="24"/>
                <w:szCs w:val="24"/>
              </w:rPr>
              <w:t>banken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proofErr w:type="spellStart"/>
            <w:r w:rsidRPr="007E37CC">
              <w:rPr>
                <w:rFonts w:ascii="Times New Roman" w:eastAsia="Times New Roman" w:hAnsi="Times New Roman" w:cs="Times New Roman"/>
                <w:sz w:val="24"/>
                <w:szCs w:val="24"/>
              </w:rPr>
              <w:t>Beperkt</w:t>
            </w:r>
            <w:proofErr w:type="spellEnd"/>
            <w:r w:rsidRPr="007E37CC">
              <w:rPr>
                <w:rFonts w:ascii="Times New Roman" w:eastAsia="Times New Roman" w:hAnsi="Times New Roman" w:cs="Times New Roman"/>
                <w:sz w:val="24"/>
                <w:szCs w:val="24"/>
              </w:rPr>
              <w:t xml:space="preserve"> tot </w:t>
            </w:r>
            <w:proofErr w:type="spellStart"/>
            <w:r w:rsidRPr="007E37CC">
              <w:rPr>
                <w:rFonts w:ascii="Times New Roman" w:eastAsia="Times New Roman" w:hAnsi="Times New Roman" w:cs="Times New Roman"/>
                <w:sz w:val="24"/>
                <w:szCs w:val="24"/>
              </w:rPr>
              <w:t>essentiële</w:t>
            </w:r>
            <w:proofErr w:type="spellEnd"/>
            <w:r w:rsidRPr="007E37CC">
              <w:rPr>
                <w:rFonts w:ascii="Times New Roman" w:eastAsia="Times New Roman" w:hAnsi="Times New Roman" w:cs="Times New Roman"/>
                <w:sz w:val="24"/>
                <w:szCs w:val="24"/>
              </w:rPr>
              <w:t xml:space="preserve"> </w:t>
            </w:r>
            <w:proofErr w:type="spellStart"/>
            <w:r w:rsidRPr="007E37CC">
              <w:rPr>
                <w:rFonts w:ascii="Times New Roman" w:eastAsia="Times New Roman" w:hAnsi="Times New Roman" w:cs="Times New Roman"/>
                <w:sz w:val="24"/>
                <w:szCs w:val="24"/>
              </w:rPr>
              <w:t>bankverrichtingen</w:t>
            </w:r>
            <w:proofErr w:type="spellEnd"/>
          </w:p>
        </w:tc>
      </w:tr>
      <w:tr w:rsidR="005C2406" w:rsidRPr="007E37CC"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311 Paritair comité voor de grote kleinhandelszaken</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7E37CC" w:rsidRDefault="005C2406" w:rsidP="00353381">
            <w:pPr>
              <w:spacing w:after="0" w:line="240" w:lineRule="auto"/>
              <w:rPr>
                <w:rFonts w:ascii="Times New Roman" w:eastAsia="Times New Roman" w:hAnsi="Times New Roman" w:cs="Times New Roman"/>
                <w:sz w:val="24"/>
                <w:szCs w:val="24"/>
              </w:rPr>
            </w:pPr>
            <w:proofErr w:type="spellStart"/>
            <w:r w:rsidRPr="007E37CC">
              <w:rPr>
                <w:rFonts w:ascii="Times New Roman" w:eastAsia="Times New Roman" w:hAnsi="Times New Roman" w:cs="Times New Roman"/>
                <w:sz w:val="24"/>
                <w:szCs w:val="24"/>
              </w:rPr>
              <w:t>Beperkt</w:t>
            </w:r>
            <w:proofErr w:type="spellEnd"/>
            <w:r w:rsidRPr="007E37CC">
              <w:rPr>
                <w:rFonts w:ascii="Times New Roman" w:eastAsia="Times New Roman" w:hAnsi="Times New Roman" w:cs="Times New Roman"/>
                <w:sz w:val="24"/>
                <w:szCs w:val="24"/>
              </w:rPr>
              <w:t xml:space="preserve"> tot </w:t>
            </w:r>
            <w:proofErr w:type="spellStart"/>
            <w:r w:rsidRPr="007E37CC">
              <w:rPr>
                <w:rFonts w:ascii="Times New Roman" w:eastAsia="Times New Roman" w:hAnsi="Times New Roman" w:cs="Times New Roman"/>
                <w:sz w:val="24"/>
                <w:szCs w:val="24"/>
              </w:rPr>
              <w:t>dierenvoeding</w:t>
            </w:r>
            <w:proofErr w:type="spellEnd"/>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312 Paritair comité voor de warenhuizen</w:t>
            </w:r>
            <w:r w:rsidRPr="005C2406">
              <w:rPr>
                <w:rFonts w:ascii="Times New Roman" w:eastAsia="Times New Roman" w:hAnsi="Times New Roman" w:cs="Times New Roman"/>
                <w:sz w:val="24"/>
                <w:szCs w:val="24"/>
                <w:lang w:val="nl-BE"/>
              </w:rPr>
              <w:br/>
              <w:t>313 Paritair comité voor de apotheken en tarificatiediensten</w:t>
            </w:r>
            <w:r w:rsidRPr="005C2406">
              <w:rPr>
                <w:rFonts w:ascii="Times New Roman" w:eastAsia="Times New Roman" w:hAnsi="Times New Roman" w:cs="Times New Roman"/>
                <w:sz w:val="24"/>
                <w:szCs w:val="24"/>
                <w:lang w:val="nl-BE"/>
              </w:rPr>
              <w:br/>
              <w:t>315 Paritair comité voor de handelsluchtvaart (en subcomités)</w:t>
            </w:r>
            <w:r w:rsidRPr="005C2406">
              <w:rPr>
                <w:rFonts w:ascii="Times New Roman" w:eastAsia="Times New Roman" w:hAnsi="Times New Roman" w:cs="Times New Roman"/>
                <w:sz w:val="24"/>
                <w:szCs w:val="24"/>
                <w:lang w:val="nl-BE"/>
              </w:rPr>
              <w:br/>
              <w:t>317 Paritair comité voor de bewakings- en/of toezichtsdiensten</w:t>
            </w:r>
            <w:r w:rsidRPr="005C2406">
              <w:rPr>
                <w:rFonts w:ascii="Times New Roman" w:eastAsia="Times New Roman" w:hAnsi="Times New Roman" w:cs="Times New Roman"/>
                <w:sz w:val="24"/>
                <w:szCs w:val="24"/>
                <w:lang w:val="nl-BE"/>
              </w:rPr>
              <w:br/>
              <w:t>318 Paritair comité voor de diensten voor gezins- en bejaardenhulp (en subcomités)</w:t>
            </w:r>
            <w:r w:rsidRPr="005C2406">
              <w:rPr>
                <w:rFonts w:ascii="Times New Roman" w:eastAsia="Times New Roman" w:hAnsi="Times New Roman" w:cs="Times New Roman"/>
                <w:sz w:val="24"/>
                <w:szCs w:val="24"/>
                <w:lang w:val="nl-BE"/>
              </w:rPr>
              <w:br/>
              <w:t>319 Paritair comité voor de opvoedings- en huisvestingsinrichtingen (en subcomités)</w:t>
            </w:r>
            <w:r w:rsidRPr="005C2406">
              <w:rPr>
                <w:rFonts w:ascii="Times New Roman" w:eastAsia="Times New Roman" w:hAnsi="Times New Roman" w:cs="Times New Roman"/>
                <w:sz w:val="24"/>
                <w:szCs w:val="24"/>
                <w:lang w:val="nl-BE"/>
              </w:rPr>
              <w:br/>
              <w:t>320 Paritair comité voor de begrafenisondernemingen</w:t>
            </w:r>
            <w:r w:rsidRPr="005C2406">
              <w:rPr>
                <w:rFonts w:ascii="Times New Roman" w:eastAsia="Times New Roman" w:hAnsi="Times New Roman" w:cs="Times New Roman"/>
                <w:sz w:val="24"/>
                <w:szCs w:val="24"/>
                <w:lang w:val="nl-BE"/>
              </w:rPr>
              <w:br/>
              <w:t>321 Paritair comité voor de groothandelaars-verdelers in geneesmiddelen</w:t>
            </w:r>
            <w:r w:rsidRPr="005C2406">
              <w:rPr>
                <w:rFonts w:ascii="Times New Roman" w:eastAsia="Times New Roman" w:hAnsi="Times New Roman" w:cs="Times New Roman"/>
                <w:sz w:val="24"/>
                <w:szCs w:val="24"/>
                <w:lang w:val="nl-BE"/>
              </w:rPr>
              <w:br/>
              <w:t>326 Paritair comité voor het gas- en elektriciteitsbedrijf</w:t>
            </w:r>
            <w:r w:rsidRPr="005C2406">
              <w:rPr>
                <w:rFonts w:ascii="Times New Roman" w:eastAsia="Times New Roman" w:hAnsi="Times New Roman" w:cs="Times New Roman"/>
                <w:sz w:val="24"/>
                <w:szCs w:val="24"/>
                <w:lang w:val="nl-BE"/>
              </w:rPr>
              <w:br/>
              <w:t>328 Paritair comité voor het stads- en streekvervoer</w:t>
            </w:r>
            <w:r w:rsidRPr="005C2406">
              <w:rPr>
                <w:rFonts w:ascii="Times New Roman" w:eastAsia="Times New Roman" w:hAnsi="Times New Roman" w:cs="Times New Roman"/>
                <w:sz w:val="24"/>
                <w:szCs w:val="24"/>
                <w:lang w:val="nl-BE"/>
              </w:rPr>
              <w:br/>
              <w:t>330 Paritair comité voor de gezondheidsinrichtingen en -diensten</w:t>
            </w:r>
            <w:r w:rsidRPr="005C2406">
              <w:rPr>
                <w:rFonts w:ascii="Times New Roman" w:eastAsia="Times New Roman" w:hAnsi="Times New Roman" w:cs="Times New Roman"/>
                <w:sz w:val="24"/>
                <w:szCs w:val="24"/>
                <w:lang w:val="nl-BE"/>
              </w:rPr>
              <w:br/>
              <w:t>331 Paritair comité voor de Vlaamse welzijns- en gezondheidssector</w:t>
            </w:r>
            <w:r w:rsidRPr="005C2406">
              <w:rPr>
                <w:rFonts w:ascii="Times New Roman" w:eastAsia="Times New Roman" w:hAnsi="Times New Roman" w:cs="Times New Roman"/>
                <w:sz w:val="24"/>
                <w:szCs w:val="24"/>
                <w:lang w:val="nl-BE"/>
              </w:rPr>
              <w:br/>
              <w:t>332 Paritair comité voor de Franstalige en Duitstalige welzijns- en gezondheidssector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335 Paritair comité voor de dienstverlening aan en de ondersteuning van het bedrijfsleven en de zelfstandigen</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Beperkt tot de sociale secretariaten</w:t>
            </w:r>
          </w:p>
        </w:tc>
      </w:tr>
      <w:tr w:rsidR="005C2406" w:rsidRPr="005C2406"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r w:rsidRPr="005C2406">
              <w:rPr>
                <w:rFonts w:ascii="Times New Roman" w:eastAsia="Times New Roman" w:hAnsi="Times New Roman" w:cs="Times New Roman"/>
                <w:sz w:val="24"/>
                <w:szCs w:val="24"/>
                <w:lang w:val="nl-BE"/>
              </w:rPr>
              <w:t>336 Paritair comité voor de vrije beroepen</w:t>
            </w:r>
            <w:r w:rsidRPr="005C2406">
              <w:rPr>
                <w:rFonts w:ascii="Times New Roman" w:eastAsia="Times New Roman" w:hAnsi="Times New Roman" w:cs="Times New Roman"/>
                <w:sz w:val="24"/>
                <w:szCs w:val="24"/>
                <w:lang w:val="nl-BE"/>
              </w:rPr>
              <w:br/>
              <w:t>339 Paritair comité voor de erkende maatschappijen voor sociale huisvesting (en subcomités) 340 Paritair comité voor de orthopedische technologieën</w:t>
            </w:r>
          </w:p>
        </w:tc>
        <w:tc>
          <w:tcPr>
            <w:tcW w:w="0" w:type="auto"/>
            <w:tcBorders>
              <w:top w:val="outset" w:sz="6" w:space="0" w:color="auto"/>
              <w:left w:val="outset" w:sz="6" w:space="0" w:color="auto"/>
              <w:bottom w:val="outset" w:sz="6" w:space="0" w:color="auto"/>
              <w:right w:val="outset" w:sz="6" w:space="0" w:color="auto"/>
            </w:tcBorders>
            <w:vAlign w:val="center"/>
            <w:hideMark/>
          </w:tcPr>
          <w:p w:rsidR="005C2406" w:rsidRPr="005C2406" w:rsidRDefault="005C2406" w:rsidP="00353381">
            <w:pPr>
              <w:spacing w:after="0" w:line="240" w:lineRule="auto"/>
              <w:rPr>
                <w:rFonts w:ascii="Times New Roman" w:eastAsia="Times New Roman" w:hAnsi="Times New Roman" w:cs="Times New Roman"/>
                <w:sz w:val="24"/>
                <w:szCs w:val="24"/>
                <w:lang w:val="nl-BE"/>
              </w:rPr>
            </w:pPr>
          </w:p>
        </w:tc>
      </w:tr>
    </w:tbl>
    <w:p w:rsidR="00903397" w:rsidRPr="005C2406" w:rsidRDefault="005C2406">
      <w:pPr>
        <w:rPr>
          <w:lang w:val="nl-BE"/>
        </w:rPr>
      </w:pPr>
      <w:r w:rsidRPr="005C2406">
        <w:rPr>
          <w:rFonts w:ascii="Times New Roman" w:eastAsia="Times New Roman" w:hAnsi="Times New Roman" w:cs="Times New Roman"/>
          <w:color w:val="000000"/>
          <w:sz w:val="27"/>
          <w:szCs w:val="27"/>
          <w:lang w:val="nl-BE"/>
        </w:rPr>
        <w:br/>
      </w:r>
    </w:p>
    <w:sectPr w:rsidR="00903397" w:rsidRPr="005C2406" w:rsidSect="00F32681">
      <w:pgSz w:w="11906" w:h="16838"/>
      <w:pgMar w:top="1417" w:right="153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06"/>
    <w:rsid w:val="0054020A"/>
    <w:rsid w:val="005C2406"/>
    <w:rsid w:val="00903397"/>
    <w:rsid w:val="00F326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90FAD"/>
  <w15:chartTrackingRefBased/>
  <w15:docId w15:val="{7290352D-92FE-446E-99C8-58BAC36D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6"/>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2406"/>
    <w:pPr>
      <w:spacing w:after="160" w:line="259" w:lineRule="auto"/>
    </w:pPr>
    <w:rPr>
      <w:rFonts w:asciiTheme="minorHAnsi" w:hAnsiTheme="minorHAnsi"/>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autoRedefine/>
    <w:qFormat/>
    <w:rsid w:val="0054020A"/>
    <w:pPr>
      <w:spacing w:after="0" w:line="240" w:lineRule="auto"/>
    </w:pPr>
    <w:rPr>
      <w:rFonts w:ascii="Arial" w:hAnsi="Arial" w:cs="Arial"/>
      <w:sz w:val="26"/>
      <w:lang w:val="nl-BE"/>
    </w:rPr>
  </w:style>
  <w:style w:type="character" w:customStyle="1" w:styleId="Stijl1Char">
    <w:name w:val="Stijl1 Char"/>
    <w:basedOn w:val="Standaardalinea-lettertype"/>
    <w:link w:val="Stijl1"/>
    <w:rsid w:val="0054020A"/>
    <w:rPr>
      <w:rFonts w:ascii="Arial" w:hAnsi="Arial" w:cs="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1860</Words>
  <Characters>10231</Characters>
  <Application>Microsoft Office Word</Application>
  <DocSecurity>0</DocSecurity>
  <Lines>85</Lines>
  <Paragraphs>24</Paragraphs>
  <ScaleCrop>false</ScaleCrop>
  <Company>Desktop Anywhere</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Bosch</dc:creator>
  <cp:keywords/>
  <dc:description/>
  <cp:lastModifiedBy>Johan Van Bosch</cp:lastModifiedBy>
  <cp:revision>1</cp:revision>
  <dcterms:created xsi:type="dcterms:W3CDTF">2020-03-19T10:10:00Z</dcterms:created>
  <dcterms:modified xsi:type="dcterms:W3CDTF">2020-03-19T10:12:00Z</dcterms:modified>
</cp:coreProperties>
</file>